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A1B" w:rsidRPr="00B85A1B" w:rsidRDefault="00B85A1B" w:rsidP="00B85A1B">
      <w:pPr>
        <w:shd w:val="clear" w:color="auto" w:fill="FFFFFF"/>
        <w:spacing w:after="240" w:line="240" w:lineRule="auto"/>
        <w:jc w:val="center"/>
        <w:outlineLvl w:val="0"/>
        <w:rPr>
          <w:rFonts w:eastAsia="Times New Roman" w:cstheme="minorHAnsi"/>
          <w:b/>
          <w:bCs/>
          <w:color w:val="212529"/>
          <w:kern w:val="36"/>
          <w:sz w:val="28"/>
          <w:szCs w:val="28"/>
          <w:lang w:eastAsia="sk-SK"/>
        </w:rPr>
      </w:pPr>
      <w:r w:rsidRPr="00B85A1B">
        <w:rPr>
          <w:rFonts w:eastAsia="Times New Roman" w:cstheme="minorHAnsi"/>
          <w:b/>
          <w:bCs/>
          <w:color w:val="212529"/>
          <w:kern w:val="36"/>
          <w:sz w:val="28"/>
          <w:szCs w:val="28"/>
          <w:lang w:eastAsia="sk-SK"/>
        </w:rPr>
        <w:t xml:space="preserve">Informácie o </w:t>
      </w:r>
      <w:r w:rsidRPr="00B85A1B">
        <w:rPr>
          <w:rFonts w:eastAsia="Times New Roman" w:cstheme="minorHAnsi"/>
          <w:b/>
          <w:bCs/>
          <w:color w:val="212529"/>
          <w:kern w:val="36"/>
          <w:sz w:val="28"/>
          <w:szCs w:val="28"/>
          <w:lang w:eastAsia="sk-SK"/>
        </w:rPr>
        <w:t>termínoch a organizácii prijímacích skúšok na stredné školy</w:t>
      </w:r>
    </w:p>
    <w:p w:rsidR="00B85A1B" w:rsidRDefault="00B85A1B" w:rsidP="00B85A1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</w:pPr>
    </w:p>
    <w:p w:rsidR="00B85A1B" w:rsidRDefault="00B85A1B" w:rsidP="00B85A1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</w:pPr>
    </w:p>
    <w:p w:rsidR="00B85A1B" w:rsidRPr="00B85A1B" w:rsidRDefault="00B85A1B" w:rsidP="00B85A1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B85A1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>Kritéria prijímacieho konania</w:t>
      </w:r>
      <w:r w:rsidRPr="00B85A1B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na všetky odbory vzdelávania strednej školy okrem osemročného vzdelávacieho programu:</w:t>
      </w:r>
    </w:p>
    <w:p w:rsidR="00B85A1B" w:rsidRPr="00B85A1B" w:rsidRDefault="00B85A1B" w:rsidP="00B85A1B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B85A1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ZOHĽADNENIE ŠTUDIJNÝCH VÝSLEDKOV </w:t>
      </w:r>
      <w:r w:rsidRPr="00B85A1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br/>
      </w:r>
      <w:r w:rsidRPr="00B85A1B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Za prospech na základnej škole budú pridelené preferenčné body podľa známok z koncoročnej klasifikácie za 8. ročník a polročnej klasifikácie za 9. ročník základnej školy</w:t>
      </w:r>
    </w:p>
    <w:p w:rsidR="00B85A1B" w:rsidRPr="00B85A1B" w:rsidRDefault="00B85A1B" w:rsidP="004C3D93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B85A1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PROSPECH</w:t>
      </w:r>
      <w:r w:rsidRPr="00B85A1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br/>
      </w:r>
      <w:r w:rsidRPr="00B85A1B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Ak žiak dosiahol v posledných troch školských rokoch vzdelávania stupeň 1 – výborný zo všetkých predmetov, do celkového hodnotenie sa započíta 5 bodov za každý školský rok.</w:t>
      </w:r>
    </w:p>
    <w:p w:rsidR="00B85A1B" w:rsidRDefault="00B85A1B" w:rsidP="00B85A1B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B85A1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>ĎALŠIE KRITÉRIA   </w:t>
      </w:r>
      <w:r w:rsidRPr="00B85A1B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br/>
        <w:t>Predmetové olympiády a súťaže -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výsledky</w:t>
      </w:r>
      <w:r w:rsidRPr="00B85A1B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                                                                          </w:t>
      </w:r>
    </w:p>
    <w:p w:rsidR="00B85A1B" w:rsidRDefault="00B85A1B" w:rsidP="00B85A1B">
      <w:pPr>
        <w:shd w:val="clear" w:color="auto" w:fill="FFFFFF"/>
        <w:spacing w:after="0" w:line="276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B85A1B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Vlastné kritérium strednej školy</w:t>
      </w:r>
    </w:p>
    <w:p w:rsidR="00B85A1B" w:rsidRPr="00B85A1B" w:rsidRDefault="00B85A1B" w:rsidP="00B85A1B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baseline"/>
        <w:rPr>
          <w:b/>
          <w:bCs/>
        </w:rPr>
      </w:pPr>
      <w:r w:rsidRPr="00B85A1B">
        <w:rPr>
          <w:b/>
          <w:bCs/>
        </w:rPr>
        <w:t>POSTUP</w:t>
      </w:r>
    </w:p>
    <w:p w:rsidR="00B85A1B" w:rsidRPr="00B85A1B" w:rsidRDefault="00B85A1B" w:rsidP="00B85A1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B85A1B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Riaditeľ strednej školy do </w:t>
      </w:r>
      <w:r w:rsidRPr="00B85A1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>29. mája 2020</w:t>
      </w:r>
      <w:r w:rsidRPr="00B85A1B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rozhodne </w:t>
      </w:r>
      <w:r w:rsidRPr="00B85A1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>o prijatí alebo neprijatí</w:t>
      </w:r>
      <w:r w:rsidRPr="00B85A1B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 žiaka 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          </w:t>
      </w:r>
      <w:r w:rsidRPr="00B85A1B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na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</w:t>
      </w:r>
      <w:r w:rsidRPr="00B85A1B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základe výsledkov prijímacieho konania a zverejní zoznam uchádzačov na webovom</w:t>
      </w:r>
    </w:p>
    <w:p w:rsidR="00B85A1B" w:rsidRPr="00B85A1B" w:rsidRDefault="00B85A1B" w:rsidP="00B85A1B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B85A1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k-SK"/>
        </w:rPr>
        <w:t>sídle strednej školy alebo výveske školy podľa výsledkov prijímacieho konania.</w:t>
      </w:r>
    </w:p>
    <w:p w:rsidR="00B85A1B" w:rsidRPr="00B85A1B" w:rsidRDefault="00B85A1B" w:rsidP="00B85A1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B85A1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>Zákonný zástupca</w:t>
      </w:r>
      <w:r w:rsidRPr="00B85A1B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maloletého uchádzača </w:t>
      </w:r>
      <w:r w:rsidRPr="00B85A1B">
        <w:rPr>
          <w:rFonts w:ascii="Calibri" w:eastAsia="Times New Roman" w:hAnsi="Calibri" w:cs="Calibri"/>
          <w:b/>
          <w:bCs/>
          <w:color w:val="C82613"/>
          <w:sz w:val="24"/>
          <w:szCs w:val="24"/>
          <w:bdr w:val="none" w:sz="0" w:space="0" w:color="auto" w:frame="1"/>
          <w:lang w:eastAsia="sk-SK"/>
        </w:rPr>
        <w:t>do 4. júna 2020 </w:t>
      </w:r>
      <w:r w:rsidRPr="00B85A1B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doručí strednej škole, 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           </w:t>
      </w:r>
      <w:r w:rsidRPr="00B85A1B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do ktorej bol uchádzač prijatý na vzdelávanie, potvrdenie o nastúpení žiaka na štúdium alebo potvrdenie o nenastúpení žiaka na štúdium, ktorého vzor je uvedený </w:t>
      </w:r>
      <w:r w:rsidRPr="00B85A1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>v prílohe</w:t>
      </w:r>
      <w:r w:rsidRPr="00B85A1B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.</w:t>
      </w:r>
    </w:p>
    <w:p w:rsidR="00B85A1B" w:rsidRPr="00B85A1B" w:rsidRDefault="00B85A1B" w:rsidP="00B85A1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B85A1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>Záväzné potvrdenie o nastúpení žiaka alebo nenastúpení žiaka</w:t>
      </w:r>
      <w:r w:rsidRPr="00B85A1B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na štúdium sa doručí</w:t>
      </w:r>
    </w:p>
    <w:p w:rsidR="00B85A1B" w:rsidRPr="00B85A1B" w:rsidRDefault="00B85A1B" w:rsidP="00B85A1B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B85A1B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strednej škole odoslaním naskenovaného tlačiva prostredníctvom </w:t>
      </w:r>
      <w:r w:rsidRPr="00B85A1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>e-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 xml:space="preserve">mailu </w:t>
      </w:r>
      <w:r w:rsidRPr="00B85A1B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alebo </w:t>
      </w:r>
      <w:r w:rsidRPr="00B85A1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>poštou</w:t>
      </w:r>
      <w:r w:rsidRPr="00B85A1B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na adresu strednej školy. Rozhodujúci je dátum doručenia strednej škole.</w:t>
      </w:r>
    </w:p>
    <w:p w:rsidR="00B85A1B" w:rsidRPr="00B85A1B" w:rsidRDefault="00B85A1B" w:rsidP="00B85A1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85A1B">
        <w:rPr>
          <w:rFonts w:eastAsia="Times New Roman" w:cstheme="minorHAnsi"/>
          <w:color w:val="000000"/>
          <w:sz w:val="24"/>
          <w:szCs w:val="24"/>
          <w:lang w:eastAsia="sk-SK"/>
        </w:rPr>
        <w:t>Zákonný zástupca maloletého uchádzača môže </w:t>
      </w:r>
      <w:r w:rsidRPr="00B85A1B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do 19. júna 2020</w:t>
      </w:r>
      <w:r w:rsidRPr="00B85A1B">
        <w:rPr>
          <w:rFonts w:eastAsia="Times New Roman" w:cstheme="minorHAnsi"/>
          <w:color w:val="000000"/>
          <w:sz w:val="24"/>
          <w:szCs w:val="24"/>
          <w:lang w:eastAsia="sk-SK"/>
        </w:rPr>
        <w:t> </w:t>
      </w:r>
      <w:r w:rsidRPr="00B85A1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sk-SK"/>
        </w:rPr>
        <w:t>podať prihlášku na vzdelávanie pre prijímacie konanie na nenaplnený počet miest (druhý termín). </w:t>
      </w:r>
    </w:p>
    <w:p w:rsidR="00B85A1B" w:rsidRDefault="00B85A1B" w:rsidP="00B85A1B">
      <w:pPr>
        <w:shd w:val="clear" w:color="auto" w:fill="FFFFFF"/>
        <w:spacing w:after="0" w:line="276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:rsidR="00B85A1B" w:rsidRPr="00B85A1B" w:rsidRDefault="00B85A1B" w:rsidP="00B85A1B">
      <w:pPr>
        <w:shd w:val="clear" w:color="auto" w:fill="FFFFFF"/>
        <w:spacing w:after="0" w:line="276" w:lineRule="auto"/>
        <w:ind w:left="72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</w:pPr>
    </w:p>
    <w:p w:rsidR="00B85A1B" w:rsidRPr="00B85A1B" w:rsidRDefault="00B85A1B" w:rsidP="00B85A1B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  <w:r w:rsidRPr="00B85A1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k-SK"/>
        </w:rPr>
        <w:t>Podrobné informácie</w:t>
      </w:r>
      <w:r w:rsidRPr="00B85A1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k-SK"/>
        </w:rPr>
        <w:t xml:space="preserve"> nájdete</w:t>
      </w:r>
      <w:r w:rsidRPr="00B85A1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k-SK"/>
        </w:rPr>
        <w:t xml:space="preserve"> TU</w:t>
      </w:r>
      <w:r w:rsidRPr="00B85A1B">
        <w:rPr>
          <w:rFonts w:ascii="Calibri" w:eastAsia="Times New Roman" w:hAnsi="Calibri" w:cs="Calibri"/>
          <w:color w:val="000000"/>
          <w:sz w:val="28"/>
          <w:szCs w:val="28"/>
          <w:lang w:eastAsia="sk-SK"/>
        </w:rPr>
        <w:t> </w:t>
      </w:r>
      <w:hyperlink r:id="rId7" w:tgtFrame="_blank" w:history="1">
        <w:r w:rsidRPr="00B85A1B">
          <w:rPr>
            <w:rFonts w:ascii="Calibri" w:eastAsia="Times New Roman" w:hAnsi="Calibri" w:cs="Calibri"/>
            <w:color w:val="0000FF"/>
            <w:sz w:val="28"/>
            <w:szCs w:val="28"/>
            <w:u w:val="single"/>
            <w:bdr w:val="none" w:sz="0" w:space="0" w:color="auto" w:frame="1"/>
            <w:lang w:eastAsia="sk-SK"/>
          </w:rPr>
          <w:t>https://www.minedu.sk/minister-skolstva-rozhodol-o-terminoch-a-organizacii-prijimacich-skusok-na-stredne-skoly/</w:t>
        </w:r>
      </w:hyperlink>
    </w:p>
    <w:p w:rsidR="00124FE6" w:rsidRDefault="00124FE6" w:rsidP="00B85A1B">
      <w:pPr>
        <w:jc w:val="center"/>
        <w:rPr>
          <w:sz w:val="28"/>
          <w:szCs w:val="28"/>
        </w:rPr>
      </w:pPr>
    </w:p>
    <w:p w:rsidR="00B85A1B" w:rsidRDefault="00B85A1B" w:rsidP="00B85A1B">
      <w:pPr>
        <w:jc w:val="center"/>
        <w:rPr>
          <w:sz w:val="28"/>
          <w:szCs w:val="28"/>
        </w:rPr>
      </w:pPr>
    </w:p>
    <w:p w:rsidR="00B85A1B" w:rsidRDefault="00B85A1B" w:rsidP="00B85A1B">
      <w:pPr>
        <w:jc w:val="center"/>
        <w:rPr>
          <w:sz w:val="28"/>
          <w:szCs w:val="28"/>
        </w:rPr>
      </w:pPr>
    </w:p>
    <w:p w:rsidR="00B85A1B" w:rsidRDefault="00B85A1B" w:rsidP="00B85A1B">
      <w:pPr>
        <w:rPr>
          <w:sz w:val="28"/>
          <w:szCs w:val="28"/>
        </w:rPr>
      </w:pPr>
    </w:p>
    <w:p w:rsidR="00B85A1B" w:rsidRPr="00C70014" w:rsidRDefault="00B85A1B" w:rsidP="00B85A1B">
      <w:pPr>
        <w:spacing w:before="720"/>
        <w:ind w:left="709"/>
        <w:jc w:val="both"/>
        <w:rPr>
          <w:rFonts w:cstheme="minorHAnsi"/>
          <w:sz w:val="24"/>
          <w:szCs w:val="24"/>
        </w:rPr>
      </w:pPr>
      <w:r w:rsidRPr="00C70014">
        <w:rPr>
          <w:rFonts w:cstheme="minorHAnsi"/>
          <w:sz w:val="24"/>
          <w:szCs w:val="24"/>
        </w:rPr>
        <w:lastRenderedPageBreak/>
        <w:t xml:space="preserve">Príloha č. 1: </w:t>
      </w:r>
      <w:r w:rsidRPr="00C70014">
        <w:rPr>
          <w:rFonts w:cstheme="minorHAnsi"/>
          <w:i/>
          <w:sz w:val="24"/>
          <w:szCs w:val="24"/>
        </w:rPr>
        <w:t>Záväzné potvrdenie o nastúpení/nenastúpení na štúdium</w:t>
      </w:r>
      <w:r w:rsidRPr="00C70014">
        <w:rPr>
          <w:rFonts w:cstheme="minorHAnsi"/>
          <w:sz w:val="24"/>
          <w:szCs w:val="24"/>
        </w:rPr>
        <w:t>.</w:t>
      </w:r>
    </w:p>
    <w:p w:rsidR="00B85A1B" w:rsidRPr="00C70014" w:rsidRDefault="00B85A1B" w:rsidP="00B85A1B">
      <w:pPr>
        <w:spacing w:before="720" w:line="240" w:lineRule="auto"/>
        <w:ind w:left="709"/>
        <w:jc w:val="both"/>
        <w:rPr>
          <w:rFonts w:cstheme="minorHAnsi"/>
          <w:sz w:val="24"/>
          <w:szCs w:val="24"/>
        </w:rPr>
      </w:pPr>
    </w:p>
    <w:p w:rsidR="00B85A1B" w:rsidRPr="00C70014" w:rsidRDefault="00B85A1B" w:rsidP="00B85A1B">
      <w:pPr>
        <w:spacing w:after="600" w:line="240" w:lineRule="auto"/>
        <w:ind w:left="9"/>
        <w:jc w:val="center"/>
        <w:rPr>
          <w:rFonts w:cstheme="minorHAnsi"/>
        </w:rPr>
      </w:pPr>
      <w:r w:rsidRPr="00C70014">
        <w:rPr>
          <w:rFonts w:cstheme="minorHAnsi"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BD9F5A" wp14:editId="02970E39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F4192F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 w:rsidRPr="00C70014">
        <w:rPr>
          <w:rFonts w:cstheme="minorHAnsi"/>
        </w:rPr>
        <w:t xml:space="preserve">(Meno, Priezvisko, ulica </w:t>
      </w:r>
      <w:r w:rsidRPr="00C70014">
        <w:rPr>
          <w:rFonts w:eastAsia="Calibri" w:cstheme="minorHAnsi"/>
        </w:rPr>
        <w:t>č</w:t>
      </w:r>
      <w:r w:rsidRPr="00C70014">
        <w:rPr>
          <w:rFonts w:cstheme="minorHAnsi"/>
        </w:rPr>
        <w:t>., PS</w:t>
      </w:r>
      <w:r w:rsidRPr="00C70014">
        <w:rPr>
          <w:rFonts w:eastAsia="Calibri" w:cstheme="minorHAnsi"/>
        </w:rPr>
        <w:t>Č</w:t>
      </w:r>
      <w:r w:rsidRPr="00C70014">
        <w:rPr>
          <w:rFonts w:cstheme="minorHAnsi"/>
        </w:rPr>
        <w:t xml:space="preserve">, obec) </w:t>
      </w:r>
    </w:p>
    <w:p w:rsidR="00B85A1B" w:rsidRPr="00C70014" w:rsidRDefault="00B85A1B" w:rsidP="00B85A1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  <w:rPr>
          <w:rFonts w:cstheme="minorHAnsi"/>
        </w:rPr>
      </w:pPr>
      <w:r w:rsidRPr="00C70014">
        <w:rPr>
          <w:rFonts w:cstheme="minorHAnsi"/>
        </w:rPr>
        <w:t xml:space="preserve">Názov strednej školy </w:t>
      </w:r>
    </w:p>
    <w:p w:rsidR="00B85A1B" w:rsidRPr="00C70014" w:rsidRDefault="00B85A1B" w:rsidP="00B85A1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  <w:rPr>
          <w:rFonts w:cstheme="minorHAnsi"/>
        </w:rPr>
      </w:pPr>
      <w:r w:rsidRPr="00C70014">
        <w:rPr>
          <w:rFonts w:cstheme="minorHAnsi"/>
        </w:rPr>
        <w:t xml:space="preserve">Adresa strednej školy </w:t>
      </w:r>
    </w:p>
    <w:p w:rsidR="00B85A1B" w:rsidRPr="00C70014" w:rsidRDefault="00B85A1B" w:rsidP="00B85A1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  <w:rPr>
          <w:rFonts w:cstheme="minorHAnsi"/>
        </w:rPr>
      </w:pPr>
      <w:r w:rsidRPr="00C70014">
        <w:rPr>
          <w:rFonts w:cstheme="minorHAnsi"/>
        </w:rPr>
        <w:t>V ............................................., d</w:t>
      </w:r>
      <w:r w:rsidRPr="00C70014">
        <w:rPr>
          <w:rFonts w:eastAsia="Calibri" w:cstheme="minorHAnsi"/>
        </w:rPr>
        <w:t>ň</w:t>
      </w:r>
      <w:r w:rsidRPr="00C70014">
        <w:rPr>
          <w:rFonts w:cstheme="minorHAnsi"/>
        </w:rPr>
        <w:t xml:space="preserve">a ...................... </w:t>
      </w:r>
    </w:p>
    <w:p w:rsidR="00B85A1B" w:rsidRPr="00C70014" w:rsidRDefault="00B85A1B" w:rsidP="00B85A1B">
      <w:pPr>
        <w:pStyle w:val="Nadpis1"/>
        <w:spacing w:after="480"/>
        <w:rPr>
          <w:rFonts w:asciiTheme="minorHAnsi" w:hAnsiTheme="minorHAnsi" w:cstheme="minorHAnsi"/>
          <w:sz w:val="28"/>
          <w:szCs w:val="28"/>
        </w:rPr>
      </w:pPr>
      <w:r w:rsidRPr="00C70014">
        <w:rPr>
          <w:rFonts w:asciiTheme="minorHAnsi" w:hAnsiTheme="minorHAnsi" w:cstheme="minorHAnsi"/>
          <w:sz w:val="28"/>
          <w:szCs w:val="28"/>
        </w:rPr>
        <w:t>Vec: Záväzné potvrdenie o nastúpení/nenastúpení na štúdium.</w:t>
      </w:r>
    </w:p>
    <w:p w:rsidR="00C70014" w:rsidRPr="00C70014" w:rsidRDefault="00C70014" w:rsidP="00C70014">
      <w:pPr>
        <w:spacing w:after="0" w:line="518" w:lineRule="auto"/>
        <w:ind w:left="-6"/>
        <w:rPr>
          <w:rFonts w:cstheme="minorHAnsi"/>
          <w:sz w:val="24"/>
          <w:szCs w:val="24"/>
        </w:rPr>
      </w:pPr>
    </w:p>
    <w:p w:rsidR="00B85A1B" w:rsidRPr="00C70014" w:rsidRDefault="00B85A1B" w:rsidP="00B85A1B">
      <w:pPr>
        <w:spacing w:line="519" w:lineRule="auto"/>
        <w:ind w:left="-5"/>
        <w:rPr>
          <w:rFonts w:cstheme="minorHAnsi"/>
          <w:sz w:val="24"/>
          <w:szCs w:val="24"/>
        </w:rPr>
      </w:pPr>
      <w:r w:rsidRPr="00C70014">
        <w:rPr>
          <w:rFonts w:cstheme="minorHAnsi"/>
          <w:sz w:val="24"/>
          <w:szCs w:val="24"/>
        </w:rPr>
        <w:t>Môj syn/dcéra _________________________________ dátum narodenia _______________ bol prijatý/á na vašu strednú školu.</w:t>
      </w:r>
    </w:p>
    <w:p w:rsidR="00B85A1B" w:rsidRPr="00C70014" w:rsidRDefault="00B85A1B" w:rsidP="00B85A1B">
      <w:pPr>
        <w:spacing w:line="519" w:lineRule="auto"/>
        <w:ind w:left="-5"/>
        <w:rPr>
          <w:rFonts w:cstheme="minorHAnsi"/>
          <w:sz w:val="24"/>
          <w:szCs w:val="24"/>
        </w:rPr>
      </w:pPr>
      <w:r w:rsidRPr="00C70014">
        <w:rPr>
          <w:rFonts w:cstheme="minorHAnsi"/>
          <w:sz w:val="24"/>
          <w:szCs w:val="24"/>
        </w:rPr>
        <w:t>Vyberiete jednu z nasledujúcich možností:</w:t>
      </w:r>
    </w:p>
    <w:p w:rsidR="00B85A1B" w:rsidRPr="00C70014" w:rsidRDefault="00B85A1B" w:rsidP="00B85A1B">
      <w:pPr>
        <w:pStyle w:val="Odsekzoznamu"/>
        <w:numPr>
          <w:ilvl w:val="0"/>
          <w:numId w:val="3"/>
        </w:numPr>
        <w:spacing w:line="519" w:lineRule="auto"/>
        <w:rPr>
          <w:rFonts w:cstheme="minorHAnsi"/>
          <w:sz w:val="24"/>
          <w:szCs w:val="24"/>
        </w:rPr>
      </w:pPr>
      <w:r w:rsidRPr="00C70014">
        <w:rPr>
          <w:rFonts w:cstheme="minorHAnsi"/>
          <w:sz w:val="24"/>
          <w:szCs w:val="24"/>
        </w:rPr>
        <w:t>Záväzne potvrdzujem rozhodnutie o prijatí a </w:t>
      </w:r>
      <w:r w:rsidRPr="00C70014">
        <w:rPr>
          <w:rFonts w:cstheme="minorHAnsi"/>
          <w:b/>
          <w:sz w:val="24"/>
          <w:szCs w:val="24"/>
        </w:rPr>
        <w:t>potvrdzujem</w:t>
      </w:r>
      <w:r w:rsidRPr="00C70014">
        <w:rPr>
          <w:rFonts w:cstheme="minorHAnsi"/>
          <w:sz w:val="24"/>
          <w:szCs w:val="24"/>
        </w:rPr>
        <w:t xml:space="preserve"> nastúp na štúdium.</w:t>
      </w:r>
    </w:p>
    <w:p w:rsidR="00B85A1B" w:rsidRPr="00C70014" w:rsidRDefault="00B85A1B" w:rsidP="00B85A1B">
      <w:pPr>
        <w:pStyle w:val="Odsekzoznamu"/>
        <w:numPr>
          <w:ilvl w:val="0"/>
          <w:numId w:val="3"/>
        </w:numPr>
        <w:spacing w:line="519" w:lineRule="auto"/>
        <w:rPr>
          <w:rFonts w:cstheme="minorHAnsi"/>
          <w:sz w:val="24"/>
          <w:szCs w:val="24"/>
        </w:rPr>
      </w:pPr>
      <w:r w:rsidRPr="00C70014">
        <w:rPr>
          <w:rFonts w:cstheme="minorHAnsi"/>
          <w:sz w:val="24"/>
          <w:szCs w:val="24"/>
        </w:rPr>
        <w:t xml:space="preserve">Môj syn/dcéra nastupuje na inú strednú školu, preto </w:t>
      </w:r>
      <w:r w:rsidRPr="00C70014">
        <w:rPr>
          <w:rFonts w:cstheme="minorHAnsi"/>
          <w:b/>
          <w:sz w:val="24"/>
          <w:szCs w:val="24"/>
        </w:rPr>
        <w:t>nenastúpi</w:t>
      </w:r>
      <w:r w:rsidRPr="00C70014">
        <w:rPr>
          <w:rFonts w:cstheme="minorHAnsi"/>
          <w:sz w:val="24"/>
          <w:szCs w:val="24"/>
        </w:rPr>
        <w:t xml:space="preserve"> na štúdium vo vašej strednej škole.</w:t>
      </w:r>
    </w:p>
    <w:p w:rsidR="00B85A1B" w:rsidRPr="00C70014" w:rsidRDefault="00B85A1B" w:rsidP="00B85A1B">
      <w:pPr>
        <w:tabs>
          <w:tab w:val="center" w:pos="720"/>
          <w:tab w:val="center" w:pos="1440"/>
          <w:tab w:val="center" w:pos="2902"/>
        </w:tabs>
        <w:rPr>
          <w:rFonts w:cstheme="minorHAnsi"/>
          <w:sz w:val="24"/>
          <w:szCs w:val="24"/>
        </w:rPr>
      </w:pPr>
      <w:r w:rsidRPr="00C70014">
        <w:rPr>
          <w:rFonts w:cstheme="minorHAnsi"/>
          <w:sz w:val="24"/>
          <w:szCs w:val="24"/>
        </w:rPr>
        <w:t xml:space="preserve">    </w:t>
      </w:r>
    </w:p>
    <w:p w:rsidR="00B85A1B" w:rsidRPr="00C70014" w:rsidRDefault="00B85A1B" w:rsidP="00B85A1B">
      <w:pPr>
        <w:tabs>
          <w:tab w:val="center" w:pos="720"/>
          <w:tab w:val="center" w:pos="1440"/>
          <w:tab w:val="center" w:pos="2902"/>
        </w:tabs>
        <w:rPr>
          <w:rFonts w:cstheme="minorHAnsi"/>
          <w:sz w:val="24"/>
          <w:szCs w:val="24"/>
        </w:rPr>
      </w:pPr>
    </w:p>
    <w:p w:rsidR="00B85A1B" w:rsidRPr="00C70014" w:rsidRDefault="00B85A1B" w:rsidP="00B85A1B">
      <w:pPr>
        <w:tabs>
          <w:tab w:val="center" w:pos="720"/>
          <w:tab w:val="center" w:pos="1440"/>
          <w:tab w:val="center" w:pos="2902"/>
        </w:tabs>
        <w:rPr>
          <w:rFonts w:cstheme="minorHAnsi"/>
          <w:sz w:val="24"/>
          <w:szCs w:val="24"/>
        </w:rPr>
      </w:pPr>
      <w:r w:rsidRPr="00C70014">
        <w:rPr>
          <w:rFonts w:cstheme="minorHAnsi"/>
          <w:sz w:val="24"/>
          <w:szCs w:val="24"/>
        </w:rPr>
        <w:t xml:space="preserve">                   </w:t>
      </w:r>
      <w:r w:rsidR="00C70014" w:rsidRPr="00C70014">
        <w:rPr>
          <w:rFonts w:cstheme="minorHAnsi"/>
          <w:sz w:val="24"/>
          <w:szCs w:val="24"/>
        </w:rPr>
        <w:t xml:space="preserve">                                     </w:t>
      </w:r>
      <w:r w:rsidRPr="00C70014">
        <w:rPr>
          <w:rFonts w:cstheme="minorHAnsi"/>
          <w:sz w:val="24"/>
          <w:szCs w:val="24"/>
        </w:rPr>
        <w:t xml:space="preserve">S pozdravom </w:t>
      </w:r>
    </w:p>
    <w:p w:rsidR="00B85A1B" w:rsidRPr="00C70014" w:rsidRDefault="00B85A1B" w:rsidP="00B85A1B">
      <w:pPr>
        <w:tabs>
          <w:tab w:val="center" w:pos="720"/>
          <w:tab w:val="center" w:pos="1440"/>
          <w:tab w:val="center" w:pos="2902"/>
        </w:tabs>
        <w:jc w:val="right"/>
        <w:rPr>
          <w:rFonts w:cstheme="minorHAnsi"/>
          <w:sz w:val="24"/>
          <w:szCs w:val="24"/>
        </w:rPr>
      </w:pPr>
    </w:p>
    <w:p w:rsidR="00B85A1B" w:rsidRPr="00C70014" w:rsidRDefault="00B85A1B" w:rsidP="00B85A1B">
      <w:pPr>
        <w:tabs>
          <w:tab w:val="center" w:pos="720"/>
          <w:tab w:val="center" w:pos="1440"/>
          <w:tab w:val="center" w:pos="2902"/>
        </w:tabs>
        <w:jc w:val="right"/>
        <w:rPr>
          <w:rFonts w:cstheme="minorHAnsi"/>
          <w:sz w:val="24"/>
          <w:szCs w:val="24"/>
        </w:rPr>
      </w:pPr>
      <w:r w:rsidRPr="00C70014">
        <w:rPr>
          <w:rFonts w:cstheme="minorHAnsi"/>
          <w:sz w:val="24"/>
          <w:szCs w:val="24"/>
        </w:rPr>
        <w:t xml:space="preserve">Podpis </w:t>
      </w:r>
      <w:r w:rsidRPr="00C70014">
        <w:rPr>
          <w:rFonts w:eastAsia="Calibri" w:cstheme="minorHAnsi"/>
          <w:sz w:val="24"/>
          <w:szCs w:val="24"/>
        </w:rPr>
        <w:t>uchádzača</w:t>
      </w:r>
      <w:r w:rsidRPr="00C70014">
        <w:rPr>
          <w:rFonts w:cstheme="minorHAnsi"/>
          <w:sz w:val="24"/>
          <w:szCs w:val="24"/>
        </w:rPr>
        <w:t xml:space="preserve"> / zákonného zástupcu</w:t>
      </w:r>
    </w:p>
    <w:p w:rsidR="00B85A1B" w:rsidRPr="00C70014" w:rsidRDefault="00B85A1B" w:rsidP="00B85A1B">
      <w:pPr>
        <w:spacing w:after="43"/>
        <w:rPr>
          <w:rFonts w:cstheme="minorHAnsi"/>
          <w:sz w:val="20"/>
        </w:rPr>
      </w:pPr>
    </w:p>
    <w:p w:rsidR="00B85A1B" w:rsidRPr="00C70014" w:rsidRDefault="00B85A1B" w:rsidP="00B85A1B">
      <w:pPr>
        <w:spacing w:after="43"/>
        <w:rPr>
          <w:rFonts w:cstheme="minorHAnsi"/>
          <w:sz w:val="20"/>
        </w:rPr>
      </w:pPr>
    </w:p>
    <w:p w:rsidR="00B85A1B" w:rsidRPr="00C70014" w:rsidRDefault="00B85A1B" w:rsidP="00B85A1B">
      <w:pPr>
        <w:spacing w:after="43"/>
        <w:rPr>
          <w:rFonts w:cstheme="minorHAnsi"/>
        </w:rPr>
      </w:pPr>
      <w:r w:rsidRPr="00C70014">
        <w:rPr>
          <w:rFonts w:cstheme="minorHAnsi"/>
          <w:sz w:val="20"/>
        </w:rPr>
        <w:t xml:space="preserve">* </w:t>
      </w:r>
      <w:proofErr w:type="spellStart"/>
      <w:r w:rsidRPr="00C70014">
        <w:rPr>
          <w:rFonts w:cstheme="minorHAnsi"/>
          <w:sz w:val="20"/>
        </w:rPr>
        <w:t>nehodiace</w:t>
      </w:r>
      <w:proofErr w:type="spellEnd"/>
      <w:r w:rsidRPr="00C70014">
        <w:rPr>
          <w:rFonts w:cstheme="minorHAnsi"/>
          <w:sz w:val="20"/>
        </w:rPr>
        <w:t xml:space="preserve"> sa pre</w:t>
      </w:r>
      <w:r w:rsidRPr="00C70014">
        <w:rPr>
          <w:rFonts w:eastAsia="Calibri" w:cstheme="minorHAnsi"/>
          <w:sz w:val="20"/>
        </w:rPr>
        <w:t>š</w:t>
      </w:r>
      <w:r w:rsidRPr="00C70014">
        <w:rPr>
          <w:rFonts w:cstheme="minorHAnsi"/>
          <w:sz w:val="20"/>
        </w:rPr>
        <w:t xml:space="preserve">krtnite </w:t>
      </w:r>
    </w:p>
    <w:p w:rsidR="00B85A1B" w:rsidRPr="00C70014" w:rsidRDefault="00B85A1B" w:rsidP="00B85A1B">
      <w:pPr>
        <w:rPr>
          <w:rFonts w:cstheme="minorHAnsi"/>
          <w:sz w:val="24"/>
          <w:szCs w:val="24"/>
        </w:rPr>
      </w:pPr>
    </w:p>
    <w:sectPr w:rsidR="00B85A1B" w:rsidRPr="00C70014" w:rsidSect="00B85A1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AA1" w:rsidRDefault="00463AA1" w:rsidP="00B85A1B">
      <w:pPr>
        <w:spacing w:after="0" w:line="240" w:lineRule="auto"/>
      </w:pPr>
      <w:r>
        <w:separator/>
      </w:r>
    </w:p>
  </w:endnote>
  <w:endnote w:type="continuationSeparator" w:id="0">
    <w:p w:rsidR="00463AA1" w:rsidRDefault="00463AA1" w:rsidP="00B8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AA1" w:rsidRDefault="00463AA1" w:rsidP="00B85A1B">
      <w:pPr>
        <w:spacing w:after="0" w:line="240" w:lineRule="auto"/>
      </w:pPr>
      <w:r>
        <w:separator/>
      </w:r>
    </w:p>
  </w:footnote>
  <w:footnote w:type="continuationSeparator" w:id="0">
    <w:p w:rsidR="00463AA1" w:rsidRDefault="00463AA1" w:rsidP="00B85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92062"/>
    <w:multiLevelType w:val="multilevel"/>
    <w:tmpl w:val="1550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537207DA"/>
    <w:multiLevelType w:val="multilevel"/>
    <w:tmpl w:val="B2A2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1B"/>
    <w:rsid w:val="00124FE6"/>
    <w:rsid w:val="00463AA1"/>
    <w:rsid w:val="00B85A1B"/>
    <w:rsid w:val="00C7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2D1B"/>
  <w15:chartTrackingRefBased/>
  <w15:docId w15:val="{5264E98B-F395-4E57-9E65-55B4E4C7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85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85A1B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8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5A1B"/>
  </w:style>
  <w:style w:type="paragraph" w:styleId="Pta">
    <w:name w:val="footer"/>
    <w:basedOn w:val="Normlny"/>
    <w:link w:val="PtaChar"/>
    <w:uiPriority w:val="99"/>
    <w:unhideWhenUsed/>
    <w:rsid w:val="00B8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5A1B"/>
  </w:style>
  <w:style w:type="character" w:customStyle="1" w:styleId="Nadpis1Char">
    <w:name w:val="Nadpis 1 Char"/>
    <w:basedOn w:val="Predvolenpsmoodseku"/>
    <w:link w:val="Nadpis1"/>
    <w:uiPriority w:val="9"/>
    <w:rsid w:val="00B85A1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8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85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nedu.sk/minister-skolstva-rozhodol-o-terminoch-a-organizacii-prijimacich-skusok-na-stredne-sko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Bavolarova</dc:creator>
  <cp:keywords/>
  <dc:description/>
  <cp:lastModifiedBy>Jana Bavolarova</cp:lastModifiedBy>
  <cp:revision>1</cp:revision>
  <dcterms:created xsi:type="dcterms:W3CDTF">2020-04-29T16:29:00Z</dcterms:created>
  <dcterms:modified xsi:type="dcterms:W3CDTF">2020-04-29T16:43:00Z</dcterms:modified>
</cp:coreProperties>
</file>